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E3" w:rsidRDefault="004E51E3" w:rsidP="004E51E3">
      <w:pPr>
        <w:shd w:val="clear" w:color="auto" w:fill="FFFFFF"/>
        <w:spacing w:after="0" w:line="240" w:lineRule="auto"/>
        <w:ind w:right="28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дети могут подтвердить себя опасности</w:t>
      </w:r>
      <w:r w:rsidR="00B41A45">
        <w:rPr>
          <w:rFonts w:ascii="Times New Roman" w:eastAsia="Times New Roman" w:hAnsi="Times New Roman" w:cs="Times New Roman"/>
          <w:sz w:val="24"/>
          <w:szCs w:val="24"/>
          <w:lang w:eastAsia="ru-RU"/>
        </w:rPr>
        <w:t>!!!</w:t>
      </w:r>
    </w:p>
    <w:p w:rsidR="008E044D" w:rsidRPr="008E044D" w:rsidRDefault="004E51E3" w:rsidP="008E044D">
      <w:pPr>
        <w:shd w:val="clear" w:color="auto" w:fill="FFFFFF"/>
        <w:spacing w:after="0" w:line="240" w:lineRule="auto"/>
        <w:ind w:right="282" w:firstLine="709"/>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142824</wp:posOffset>
            </wp:positionV>
            <wp:extent cx="2883710" cy="1602282"/>
            <wp:effectExtent l="0" t="0" r="0" b="0"/>
            <wp:wrapTight wrapText="bothSides">
              <wp:wrapPolygon edited="0">
                <wp:start x="0" y="0"/>
                <wp:lineTo x="0" y="21317"/>
                <wp:lineTo x="21405" y="21317"/>
                <wp:lineTo x="21405" y="0"/>
                <wp:lineTo x="0" y="0"/>
              </wp:wrapPolygon>
            </wp:wrapTight>
            <wp:docPr id="6" name="Рисунок 6" descr="Детская шалость и ог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ская шалость и огон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710" cy="1602282"/>
                    </a:xfrm>
                    <a:prstGeom prst="rect">
                      <a:avLst/>
                    </a:prstGeom>
                    <a:noFill/>
                    <a:ln>
                      <a:noFill/>
                    </a:ln>
                  </pic:spPr>
                </pic:pic>
              </a:graphicData>
            </a:graphic>
            <wp14:sizeRelH relativeFrom="page">
              <wp14:pctWidth>0</wp14:pctWidth>
            </wp14:sizeRelH>
            <wp14:sizeRelV relativeFrom="page">
              <wp14:pctHeight>0</wp14:pctHeight>
            </wp14:sizeRelV>
          </wp:anchor>
        </w:drawing>
      </w:r>
      <w:r w:rsidR="00077898" w:rsidRPr="008E044D">
        <w:rPr>
          <w:rFonts w:ascii="Times New Roman" w:eastAsia="Times New Roman" w:hAnsi="Times New Roman" w:cs="Times New Roman"/>
          <w:sz w:val="24"/>
          <w:szCs w:val="24"/>
          <w:lang w:eastAsia="ru-RU"/>
        </w:rPr>
        <w:t>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контролем за их поведением со стороны взрослых и неумением родителей правильно организовать досуг детей.</w:t>
      </w:r>
      <w:r w:rsidR="008E044D" w:rsidRPr="008E044D">
        <w:rPr>
          <w:rFonts w:ascii="Times New Roman" w:eastAsia="Times New Roman" w:hAnsi="Times New Roman" w:cs="Times New Roman"/>
          <w:sz w:val="24"/>
          <w:szCs w:val="24"/>
          <w:lang w:eastAsia="ru-RU"/>
        </w:rPr>
        <w:t xml:space="preserve"> Стремление к самостоятельности особенно ярко проявляется в то время, когда дети остаются одни. Оставляя ребенка одного в квартире</w:t>
      </w:r>
      <w:r w:rsidR="00B41A45">
        <w:rPr>
          <w:rFonts w:ascii="Times New Roman" w:eastAsia="Times New Roman" w:hAnsi="Times New Roman" w:cs="Times New Roman"/>
          <w:sz w:val="24"/>
          <w:szCs w:val="24"/>
          <w:lang w:eastAsia="ru-RU"/>
        </w:rPr>
        <w:t xml:space="preserve"> или в доме</w:t>
      </w:r>
      <w:r w:rsidR="008E044D" w:rsidRPr="008E044D">
        <w:rPr>
          <w:rFonts w:ascii="Times New Roman" w:eastAsia="Times New Roman" w:hAnsi="Times New Roman" w:cs="Times New Roman"/>
          <w:sz w:val="24"/>
          <w:szCs w:val="24"/>
          <w:lang w:eastAsia="ru-RU"/>
        </w:rPr>
        <w:t>,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возраста. Каждый родитель должен стремиться к тому, чтобы ребенок осознал, что спички - не игрушка, а огонь - не забава.</w:t>
      </w:r>
    </w:p>
    <w:p w:rsidR="008E044D" w:rsidRPr="00077898" w:rsidRDefault="00077898" w:rsidP="008E044D">
      <w:pPr>
        <w:shd w:val="clear" w:color="auto" w:fill="FFFFFF"/>
        <w:spacing w:after="0" w:line="240" w:lineRule="auto"/>
        <w:ind w:right="282" w:firstLine="709"/>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Дети должны понимать,</w:t>
      </w:r>
      <w:r w:rsidR="008E044D" w:rsidRPr="008E044D">
        <w:rPr>
          <w:rFonts w:ascii="Times New Roman" w:eastAsia="Times New Roman" w:hAnsi="Times New Roman" w:cs="Times New Roman"/>
          <w:bCs/>
          <w:sz w:val="24"/>
          <w:szCs w:val="24"/>
          <w:lang w:eastAsia="ru-RU"/>
        </w:rPr>
        <w:t xml:space="preserve"> что пожар - это серьёзное бедствие для людей.</w:t>
      </w:r>
    </w:p>
    <w:p w:rsidR="00077898" w:rsidRPr="00077898" w:rsidRDefault="00077898" w:rsidP="008E044D">
      <w:pPr>
        <w:shd w:val="clear" w:color="auto" w:fill="FFFFFF"/>
        <w:spacing w:after="0" w:line="240" w:lineRule="auto"/>
        <w:ind w:right="282" w:firstLine="709"/>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w:t>
      </w:r>
    </w:p>
    <w:p w:rsidR="00077898" w:rsidRPr="008E044D" w:rsidRDefault="00077898" w:rsidP="008E044D">
      <w:pPr>
        <w:shd w:val="clear" w:color="auto" w:fill="FFFFFF"/>
        <w:spacing w:after="0" w:line="240" w:lineRule="auto"/>
        <w:ind w:right="282" w:firstLine="709"/>
        <w:jc w:val="both"/>
        <w:rPr>
          <w:rFonts w:ascii="Times New Roman" w:eastAsia="Times New Roman" w:hAnsi="Times New Roman" w:cs="Times New Roman"/>
          <w:sz w:val="24"/>
          <w:szCs w:val="24"/>
          <w:lang w:eastAsia="ru-RU"/>
        </w:rPr>
      </w:pPr>
      <w:r w:rsidRPr="008E044D">
        <w:rPr>
          <w:rFonts w:ascii="Times New Roman" w:eastAsia="Times New Roman" w:hAnsi="Times New Roman" w:cs="Times New Roman"/>
          <w:sz w:val="24"/>
          <w:szCs w:val="24"/>
          <w:lang w:eastAsia="ru-RU"/>
        </w:rPr>
        <w:t xml:space="preserve">Много неприятностей приносят бумажные самолётики, которые дети поджигают и бросают </w:t>
      </w:r>
      <w:r w:rsidR="00B41A45">
        <w:rPr>
          <w:rFonts w:ascii="Times New Roman" w:eastAsia="Times New Roman" w:hAnsi="Times New Roman" w:cs="Times New Roman"/>
          <w:sz w:val="24"/>
          <w:szCs w:val="24"/>
          <w:lang w:eastAsia="ru-RU"/>
        </w:rPr>
        <w:t>с окон</w:t>
      </w:r>
      <w:r w:rsidRPr="008E044D">
        <w:rPr>
          <w:rFonts w:ascii="Times New Roman" w:eastAsia="Times New Roman" w:hAnsi="Times New Roman" w:cs="Times New Roman"/>
          <w:sz w:val="24"/>
          <w:szCs w:val="24"/>
          <w:lang w:eastAsia="ru-RU"/>
        </w:rPr>
        <w:t xml:space="preserve"> верхних этажей</w:t>
      </w:r>
      <w:r w:rsidR="00B41A45">
        <w:rPr>
          <w:rFonts w:ascii="Times New Roman" w:eastAsia="Times New Roman" w:hAnsi="Times New Roman" w:cs="Times New Roman"/>
          <w:sz w:val="24"/>
          <w:szCs w:val="24"/>
          <w:lang w:eastAsia="ru-RU"/>
        </w:rPr>
        <w:t xml:space="preserve"> или с окон дома</w:t>
      </w:r>
      <w:r w:rsidRPr="008E044D">
        <w:rPr>
          <w:rFonts w:ascii="Times New Roman" w:eastAsia="Times New Roman" w:hAnsi="Times New Roman" w:cs="Times New Roman"/>
          <w:sz w:val="24"/>
          <w:szCs w:val="24"/>
          <w:lang w:eastAsia="ru-RU"/>
        </w:rPr>
        <w:t xml:space="preserve">. Небольшой порыв ветра способен занести такую «игрушку» на нижележащий </w:t>
      </w:r>
      <w:r w:rsidR="00B41A45">
        <w:rPr>
          <w:rFonts w:ascii="Times New Roman" w:eastAsia="Times New Roman" w:hAnsi="Times New Roman" w:cs="Times New Roman"/>
          <w:sz w:val="24"/>
          <w:szCs w:val="24"/>
          <w:lang w:eastAsia="ru-RU"/>
        </w:rPr>
        <w:t>этаж или деревянную постройку</w:t>
      </w:r>
      <w:r w:rsidRPr="008E044D">
        <w:rPr>
          <w:rFonts w:ascii="Times New Roman" w:eastAsia="Times New Roman" w:hAnsi="Times New Roman" w:cs="Times New Roman"/>
          <w:sz w:val="24"/>
          <w:szCs w:val="24"/>
          <w:lang w:eastAsia="ru-RU"/>
        </w:rPr>
        <w:t xml:space="preserve"> и тогда не избежать серьёзных последствий.</w:t>
      </w:r>
    </w:p>
    <w:p w:rsidR="008E044D" w:rsidRPr="00077898" w:rsidRDefault="00077898" w:rsidP="00B41A45">
      <w:pPr>
        <w:shd w:val="clear" w:color="auto" w:fill="FFFFFF"/>
        <w:spacing w:after="0" w:line="240" w:lineRule="auto"/>
        <w:ind w:right="282" w:firstLine="709"/>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w:t>
      </w:r>
      <w:r w:rsidR="008E044D" w:rsidRPr="008E044D">
        <w:rPr>
          <w:rFonts w:ascii="Times New Roman" w:eastAsia="Times New Roman" w:hAnsi="Times New Roman" w:cs="Times New Roman"/>
          <w:sz w:val="24"/>
          <w:szCs w:val="24"/>
          <w:lang w:eastAsia="ru-RU"/>
        </w:rPr>
        <w:t xml:space="preserve">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w:t>
      </w:r>
    </w:p>
    <w:p w:rsidR="00077898" w:rsidRPr="008E044D" w:rsidRDefault="00077898" w:rsidP="008E044D">
      <w:pPr>
        <w:shd w:val="clear" w:color="auto" w:fill="FFFFFF"/>
        <w:spacing w:after="0" w:line="240" w:lineRule="auto"/>
        <w:ind w:right="282"/>
        <w:jc w:val="center"/>
        <w:rPr>
          <w:rFonts w:ascii="Times New Roman" w:eastAsia="Times New Roman" w:hAnsi="Times New Roman" w:cs="Times New Roman"/>
          <w:b/>
          <w:i/>
          <w:sz w:val="24"/>
          <w:szCs w:val="24"/>
          <w:lang w:eastAsia="ru-RU"/>
        </w:rPr>
      </w:pPr>
      <w:bookmarkStart w:id="0" w:name="da8eb5a034546f97b4ef8f9209fd091eda086447"/>
      <w:bookmarkStart w:id="1" w:name="0"/>
      <w:bookmarkStart w:id="2" w:name="a74a08665044e0888468ec00ae8bc65f005a0824"/>
      <w:bookmarkStart w:id="3" w:name="1"/>
      <w:bookmarkStart w:id="4" w:name="e51947b298ead6e1ddfa2ade16c535ddab5032c5"/>
      <w:bookmarkStart w:id="5" w:name="2"/>
      <w:bookmarkEnd w:id="0"/>
      <w:bookmarkEnd w:id="1"/>
      <w:bookmarkEnd w:id="2"/>
      <w:bookmarkEnd w:id="3"/>
      <w:bookmarkEnd w:id="4"/>
      <w:bookmarkEnd w:id="5"/>
      <w:r w:rsidRPr="008E044D">
        <w:rPr>
          <w:rFonts w:ascii="Times New Roman" w:eastAsia="Times New Roman" w:hAnsi="Times New Roman" w:cs="Times New Roman"/>
          <w:b/>
          <w:i/>
          <w:sz w:val="24"/>
          <w:szCs w:val="24"/>
          <w:lang w:eastAsia="ru-RU"/>
        </w:rPr>
        <w:t>Меры по предупреждению пожаров по причине шалости детей несложны:</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оставляйте спички и зажигалки в зоне доступности для детей;</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позволяйте детям покупать спички и сигареты;</w:t>
      </w:r>
    </w:p>
    <w:p w:rsidR="008E044D"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по возможности не оставляйте детей без присмотра;</w:t>
      </w:r>
    </w:p>
    <w:p w:rsidR="008E044D" w:rsidRPr="00077898" w:rsidRDefault="008E044D" w:rsidP="008E044D">
      <w:pPr>
        <w:spacing w:after="0" w:line="240" w:lineRule="auto"/>
        <w:ind w:right="34"/>
        <w:jc w:val="both"/>
        <w:rPr>
          <w:rFonts w:ascii="Arial" w:eastAsia="Times New Roman" w:hAnsi="Arial" w:cs="Arial"/>
          <w:sz w:val="24"/>
          <w:szCs w:val="24"/>
          <w:lang w:eastAsia="ru-RU"/>
        </w:rPr>
      </w:pPr>
      <w:r w:rsidRPr="008E044D">
        <w:rPr>
          <w:rFonts w:ascii="Times New Roman" w:eastAsia="Times New Roman" w:hAnsi="Times New Roman" w:cs="Times New Roman"/>
          <w:sz w:val="24"/>
          <w:szCs w:val="24"/>
          <w:lang w:eastAsia="ru-RU"/>
        </w:rPr>
        <w:t>- не допускайте детей к пользованию нагревательными и электроприборами.</w:t>
      </w:r>
    </w:p>
    <w:p w:rsidR="00077898" w:rsidRPr="00077898" w:rsidRDefault="00077898" w:rsidP="008E044D">
      <w:pPr>
        <w:shd w:val="clear" w:color="auto" w:fill="FFFFFF"/>
        <w:spacing w:after="0" w:line="240" w:lineRule="auto"/>
        <w:ind w:right="282"/>
        <w:jc w:val="both"/>
        <w:rPr>
          <w:rFonts w:ascii="Arial" w:eastAsia="Times New Roman" w:hAnsi="Arial" w:cs="Arial"/>
          <w:sz w:val="24"/>
          <w:szCs w:val="24"/>
          <w:lang w:eastAsia="ru-RU"/>
        </w:rPr>
      </w:pPr>
      <w:bookmarkStart w:id="6" w:name="f1d27199cf60b27c247faa587f5c83c970274983"/>
      <w:bookmarkStart w:id="7" w:name="3"/>
      <w:bookmarkEnd w:id="6"/>
      <w:bookmarkEnd w:id="7"/>
      <w:r w:rsidRPr="008E044D">
        <w:rPr>
          <w:rFonts w:ascii="Times New Roman" w:eastAsia="Times New Roman" w:hAnsi="Times New Roman" w:cs="Times New Roman"/>
          <w:bCs/>
          <w:sz w:val="24"/>
          <w:szCs w:val="24"/>
          <w:lang w:eastAsia="ru-RU"/>
        </w:rPr>
        <w:t>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8E044D" w:rsidRDefault="008E044D" w:rsidP="008E044D">
      <w:pPr>
        <w:shd w:val="clear" w:color="auto" w:fill="FFFFFF"/>
        <w:spacing w:after="0" w:line="240" w:lineRule="auto"/>
        <w:ind w:left="284" w:right="282"/>
        <w:jc w:val="center"/>
        <w:rPr>
          <w:rFonts w:ascii="Times New Roman" w:eastAsia="Times New Roman" w:hAnsi="Times New Roman" w:cs="Times New Roman"/>
          <w:bCs/>
          <w:sz w:val="24"/>
          <w:szCs w:val="24"/>
          <w:lang w:eastAsia="ru-RU"/>
        </w:rPr>
      </w:pPr>
    </w:p>
    <w:p w:rsidR="00077898" w:rsidRPr="00077898" w:rsidRDefault="00077898" w:rsidP="008E044D">
      <w:pPr>
        <w:shd w:val="clear" w:color="auto" w:fill="FFFFFF"/>
        <w:spacing w:after="0" w:line="240" w:lineRule="auto"/>
        <w:ind w:left="284" w:right="282"/>
        <w:jc w:val="center"/>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В СЛУЧАЕ ПОЖАРА ИЛИ ПОЯВЛЕНИЯ ДЫМА</w:t>
      </w:r>
    </w:p>
    <w:p w:rsidR="00077898" w:rsidRPr="00077898" w:rsidRDefault="00077898" w:rsidP="008E044D">
      <w:pPr>
        <w:shd w:val="clear" w:color="auto" w:fill="FFFFFF"/>
        <w:spacing w:after="0" w:line="240" w:lineRule="auto"/>
        <w:ind w:left="284" w:right="282"/>
        <w:jc w:val="center"/>
        <w:rPr>
          <w:rFonts w:ascii="Arial" w:eastAsia="Times New Roman" w:hAnsi="Arial" w:cs="Arial"/>
          <w:sz w:val="24"/>
          <w:szCs w:val="24"/>
          <w:lang w:eastAsia="ru-RU"/>
        </w:rPr>
      </w:pPr>
      <w:r w:rsidRPr="008E044D">
        <w:rPr>
          <w:rFonts w:ascii="Times New Roman" w:eastAsia="Times New Roman" w:hAnsi="Times New Roman" w:cs="Times New Roman"/>
          <w:bCs/>
          <w:sz w:val="24"/>
          <w:szCs w:val="24"/>
          <w:lang w:eastAsia="ru-RU"/>
        </w:rPr>
        <w:t>СРОЧНО З</w:t>
      </w:r>
      <w:r w:rsidR="008E044D">
        <w:rPr>
          <w:rFonts w:ascii="Times New Roman" w:eastAsia="Times New Roman" w:hAnsi="Times New Roman" w:cs="Times New Roman"/>
          <w:bCs/>
          <w:sz w:val="24"/>
          <w:szCs w:val="24"/>
          <w:lang w:eastAsia="ru-RU"/>
        </w:rPr>
        <w:t xml:space="preserve">ВОНИТЕ ПО ТЕЛЕФОНУ </w:t>
      </w:r>
      <w:r w:rsidRPr="008E044D">
        <w:rPr>
          <w:rFonts w:ascii="Times New Roman" w:eastAsia="Times New Roman" w:hAnsi="Times New Roman" w:cs="Times New Roman"/>
          <w:bCs/>
          <w:sz w:val="24"/>
          <w:szCs w:val="24"/>
          <w:lang w:eastAsia="ru-RU"/>
        </w:rPr>
        <w:t>01</w:t>
      </w:r>
      <w:r w:rsidR="008E044D" w:rsidRPr="008E044D">
        <w:rPr>
          <w:rFonts w:ascii="Times New Roman" w:eastAsia="Times New Roman" w:hAnsi="Times New Roman" w:cs="Times New Roman"/>
          <w:bCs/>
          <w:sz w:val="24"/>
          <w:szCs w:val="24"/>
          <w:lang w:eastAsia="ru-RU"/>
        </w:rPr>
        <w:t xml:space="preserve"> или 112</w:t>
      </w:r>
    </w:p>
    <w:p w:rsidR="0055465B" w:rsidRDefault="0055465B" w:rsidP="0055465B">
      <w:pPr>
        <w:pStyle w:val="a3"/>
        <w:jc w:val="both"/>
        <w:rPr>
          <w:rFonts w:ascii="Times New Roman" w:hAnsi="Times New Roman" w:cs="Times New Roman"/>
          <w:sz w:val="24"/>
        </w:rPr>
      </w:pPr>
    </w:p>
    <w:p w:rsidR="00DD5877" w:rsidRPr="008E044D" w:rsidRDefault="00DD5877" w:rsidP="008E044D">
      <w:pPr>
        <w:rPr>
          <w:sz w:val="24"/>
          <w:szCs w:val="24"/>
        </w:rPr>
      </w:pPr>
      <w:bookmarkStart w:id="8" w:name="_GoBack"/>
      <w:bookmarkEnd w:id="8"/>
    </w:p>
    <w:sectPr w:rsidR="00DD5877" w:rsidRPr="008E0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BC"/>
    <w:rsid w:val="00077898"/>
    <w:rsid w:val="001254BC"/>
    <w:rsid w:val="004E51E3"/>
    <w:rsid w:val="0055465B"/>
    <w:rsid w:val="00595AA5"/>
    <w:rsid w:val="008E044D"/>
    <w:rsid w:val="00B41A45"/>
    <w:rsid w:val="00DD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54BD5-9F39-4AB9-A12B-26571B0B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7898"/>
  </w:style>
  <w:style w:type="paragraph" w:customStyle="1" w:styleId="c7">
    <w:name w:val="c7"/>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7898"/>
  </w:style>
  <w:style w:type="paragraph" w:customStyle="1" w:styleId="c16">
    <w:name w:val="c16"/>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7898"/>
  </w:style>
  <w:style w:type="paragraph" w:customStyle="1" w:styleId="c28">
    <w:name w:val="c28"/>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7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077898"/>
  </w:style>
  <w:style w:type="character" w:customStyle="1" w:styleId="c17">
    <w:name w:val="c17"/>
    <w:basedOn w:val="a0"/>
    <w:rsid w:val="00077898"/>
  </w:style>
  <w:style w:type="paragraph" w:styleId="a3">
    <w:name w:val="No Spacing"/>
    <w:uiPriority w:val="1"/>
    <w:qFormat/>
    <w:rsid w:val="00554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2018-03-05T01:22:00Z</dcterms:created>
  <dcterms:modified xsi:type="dcterms:W3CDTF">2018-03-05T03:30:00Z</dcterms:modified>
</cp:coreProperties>
</file>